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1C" w:rsidRDefault="00475B1C" w:rsidP="00300267">
      <w:pPr>
        <w:jc w:val="center"/>
        <w:rPr>
          <w:b/>
          <w:color w:val="17365D" w:themeColor="text2" w:themeShade="BF"/>
          <w:sz w:val="32"/>
          <w:szCs w:val="32"/>
          <w:lang w:val="en-US"/>
        </w:rPr>
      </w:pPr>
    </w:p>
    <w:p w:rsidR="00300267" w:rsidRPr="0080613C" w:rsidRDefault="00300267" w:rsidP="00300267">
      <w:pPr>
        <w:jc w:val="center"/>
        <w:rPr>
          <w:b/>
          <w:color w:val="17365D" w:themeColor="text2" w:themeShade="BF"/>
          <w:sz w:val="32"/>
          <w:szCs w:val="32"/>
        </w:rPr>
      </w:pPr>
      <w:r w:rsidRPr="0080613C">
        <w:rPr>
          <w:b/>
          <w:color w:val="17365D" w:themeColor="text2" w:themeShade="BF"/>
          <w:sz w:val="32"/>
          <w:szCs w:val="32"/>
          <w:lang w:val="en-US"/>
        </w:rPr>
        <w:t>ID</w:t>
      </w:r>
      <w:r w:rsidRPr="0080613C">
        <w:rPr>
          <w:b/>
          <w:color w:val="17365D" w:themeColor="text2" w:themeShade="BF"/>
          <w:sz w:val="32"/>
          <w:szCs w:val="32"/>
        </w:rPr>
        <w:t xml:space="preserve"> </w:t>
      </w:r>
      <w:r w:rsidRPr="0080613C">
        <w:rPr>
          <w:b/>
          <w:color w:val="17365D" w:themeColor="text2" w:themeShade="BF"/>
          <w:sz w:val="32"/>
          <w:szCs w:val="32"/>
          <w:lang w:val="en-US"/>
        </w:rPr>
        <w:t>Expert</w:t>
      </w:r>
      <w:r w:rsidR="006243AE">
        <w:rPr>
          <w:b/>
          <w:color w:val="17365D" w:themeColor="text2" w:themeShade="BF"/>
          <w:sz w:val="32"/>
          <w:szCs w:val="32"/>
        </w:rPr>
        <w:t xml:space="preserve"> объявляет </w:t>
      </w:r>
      <w:r w:rsidRPr="0080613C">
        <w:rPr>
          <w:b/>
          <w:color w:val="17365D" w:themeColor="text2" w:themeShade="BF"/>
          <w:sz w:val="32"/>
          <w:szCs w:val="32"/>
        </w:rPr>
        <w:t>конкурс про</w:t>
      </w:r>
      <w:r w:rsidR="006E2BE9">
        <w:rPr>
          <w:b/>
          <w:color w:val="17365D" w:themeColor="text2" w:themeShade="BF"/>
          <w:sz w:val="32"/>
          <w:szCs w:val="32"/>
        </w:rPr>
        <w:t>ектов с использова</w:t>
      </w:r>
      <w:r w:rsidR="00F368A1">
        <w:rPr>
          <w:b/>
          <w:color w:val="17365D" w:themeColor="text2" w:themeShade="BF"/>
          <w:sz w:val="32"/>
          <w:szCs w:val="32"/>
        </w:rPr>
        <w:t>нием технологий</w:t>
      </w:r>
      <w:r w:rsidR="006E2BE9">
        <w:rPr>
          <w:b/>
          <w:color w:val="17365D" w:themeColor="text2" w:themeShade="BF"/>
          <w:sz w:val="32"/>
          <w:szCs w:val="32"/>
        </w:rPr>
        <w:t xml:space="preserve"> автоматической идентификации и корпоративной мобильности</w:t>
      </w:r>
    </w:p>
    <w:p w:rsidR="006E2BE9" w:rsidRPr="00E0346A" w:rsidRDefault="00300267" w:rsidP="00E0346A">
      <w:pPr>
        <w:jc w:val="center"/>
        <w:rPr>
          <w:b/>
          <w:caps/>
          <w:color w:val="FF0000"/>
        </w:rPr>
      </w:pPr>
      <w:r w:rsidRPr="00E0346A">
        <w:rPr>
          <w:b/>
          <w:caps/>
          <w:color w:val="FF0000"/>
        </w:rPr>
        <w:t>Лучш</w:t>
      </w:r>
      <w:r w:rsidR="006E2BE9" w:rsidRPr="00E0346A">
        <w:rPr>
          <w:b/>
          <w:caps/>
          <w:color w:val="FF0000"/>
        </w:rPr>
        <w:t xml:space="preserve">ий </w:t>
      </w:r>
      <w:r w:rsidR="006E2BE9" w:rsidRPr="00E0346A">
        <w:rPr>
          <w:b/>
          <w:caps/>
          <w:color w:val="FF0000"/>
          <w:lang w:val="en-US"/>
        </w:rPr>
        <w:t>rfid</w:t>
      </w:r>
      <w:r w:rsidR="006E2BE9" w:rsidRPr="00E0346A">
        <w:rPr>
          <w:b/>
          <w:caps/>
          <w:color w:val="FF0000"/>
        </w:rPr>
        <w:t>-ПРОЕКТ 2016</w:t>
      </w:r>
    </w:p>
    <w:p w:rsidR="00E0346A" w:rsidRDefault="00300267" w:rsidP="00E0346A">
      <w:r>
        <w:t xml:space="preserve">К участию в конкурсе приглашаются системные интеграторы, специализирующиеся на внедрении систем на основе технологий </w:t>
      </w:r>
      <w:r w:rsidR="006E2BE9">
        <w:t>радиочастотной идентификации</w:t>
      </w:r>
      <w:r>
        <w:t xml:space="preserve">. </w:t>
      </w:r>
      <w:r w:rsidR="00E0346A">
        <w:t>Победители конкурса в данной номинации будут определяться на основании информации, предоставленной участниками конкурса.</w:t>
      </w:r>
      <w:r w:rsidR="00E0346A" w:rsidRPr="00E0346A">
        <w:t xml:space="preserve"> </w:t>
      </w:r>
      <w:r w:rsidR="00E0346A">
        <w:t xml:space="preserve">Основные критерии оценки – показатели эффективности внедрения решения. </w:t>
      </w:r>
    </w:p>
    <w:p w:rsidR="00E0346A" w:rsidRDefault="00E0346A" w:rsidP="00E0346A">
      <w:r>
        <w:t xml:space="preserve">Награждение победителей состоится 27 сентября 2016 года в рамках </w:t>
      </w:r>
      <w:r>
        <w:rPr>
          <w:lang w:val="en-US"/>
        </w:rPr>
        <w:t>III</w:t>
      </w:r>
      <w:r w:rsidRPr="00E0346A">
        <w:t xml:space="preserve"> </w:t>
      </w:r>
      <w:r>
        <w:t>Московского ID-Форума.</w:t>
      </w:r>
    </w:p>
    <w:p w:rsidR="00E0346A" w:rsidRDefault="00E0346A" w:rsidP="00E0346A">
      <w:r>
        <w:t>Для участия в конкурсе необходимо заполнить заявку в следующей форме:</w:t>
      </w:r>
    </w:p>
    <w:p w:rsidR="00300267" w:rsidRPr="00E0346A" w:rsidRDefault="00300267" w:rsidP="00300267">
      <w:pPr>
        <w:pStyle w:val="a4"/>
        <w:numPr>
          <w:ilvl w:val="0"/>
          <w:numId w:val="1"/>
        </w:numPr>
        <w:rPr>
          <w:b/>
          <w:u w:val="single"/>
        </w:rPr>
      </w:pPr>
      <w:r w:rsidRPr="00E0346A">
        <w:rPr>
          <w:b/>
          <w:u w:val="single"/>
        </w:rPr>
        <w:t>ОБЩАЯ ИНФОРМАЦИЯ</w:t>
      </w:r>
    </w:p>
    <w:tbl>
      <w:tblPr>
        <w:tblStyle w:val="a3"/>
        <w:tblW w:w="0" w:type="auto"/>
        <w:tblLook w:val="04A0"/>
      </w:tblPr>
      <w:tblGrid>
        <w:gridCol w:w="530"/>
        <w:gridCol w:w="4256"/>
        <w:gridCol w:w="4785"/>
      </w:tblGrid>
      <w:tr w:rsidR="00300267" w:rsidTr="00BA3CE3">
        <w:tc>
          <w:tcPr>
            <w:tcW w:w="530" w:type="dxa"/>
          </w:tcPr>
          <w:p w:rsidR="00300267" w:rsidRPr="00106E10" w:rsidRDefault="00300267" w:rsidP="005F5395">
            <w:r>
              <w:rPr>
                <w:lang w:val="en-US"/>
              </w:rPr>
              <w:t>N п/п</w:t>
            </w:r>
          </w:p>
        </w:tc>
        <w:tc>
          <w:tcPr>
            <w:tcW w:w="4256" w:type="dxa"/>
          </w:tcPr>
          <w:p w:rsidR="00300267" w:rsidRDefault="00300267" w:rsidP="005F5395">
            <w:r>
              <w:t>Наименование</w:t>
            </w:r>
          </w:p>
        </w:tc>
        <w:tc>
          <w:tcPr>
            <w:tcW w:w="4785" w:type="dxa"/>
          </w:tcPr>
          <w:p w:rsidR="00300267" w:rsidRDefault="00300267" w:rsidP="005F5395">
            <w:r>
              <w:t>Описание</w:t>
            </w:r>
          </w:p>
        </w:tc>
      </w:tr>
      <w:tr w:rsidR="00300267" w:rsidTr="00BA3CE3">
        <w:tc>
          <w:tcPr>
            <w:tcW w:w="530" w:type="dxa"/>
          </w:tcPr>
          <w:p w:rsidR="00300267" w:rsidRDefault="00300267" w:rsidP="005F5395">
            <w:r>
              <w:t>1.</w:t>
            </w:r>
          </w:p>
        </w:tc>
        <w:tc>
          <w:tcPr>
            <w:tcW w:w="4256" w:type="dxa"/>
          </w:tcPr>
          <w:p w:rsidR="00300267" w:rsidRDefault="00300267" w:rsidP="005F5395">
            <w:r>
              <w:t>Название компании</w:t>
            </w:r>
            <w:r w:rsidR="006E2BE9">
              <w:t>-интегратора</w:t>
            </w:r>
          </w:p>
        </w:tc>
        <w:tc>
          <w:tcPr>
            <w:tcW w:w="4785" w:type="dxa"/>
          </w:tcPr>
          <w:p w:rsidR="00300267" w:rsidRDefault="00300267" w:rsidP="005F5395"/>
        </w:tc>
      </w:tr>
      <w:tr w:rsidR="00300267" w:rsidTr="00BA3CE3">
        <w:tc>
          <w:tcPr>
            <w:tcW w:w="530" w:type="dxa"/>
          </w:tcPr>
          <w:p w:rsidR="00300267" w:rsidRDefault="00300267" w:rsidP="005F5395">
            <w:r>
              <w:t>2.</w:t>
            </w:r>
          </w:p>
        </w:tc>
        <w:tc>
          <w:tcPr>
            <w:tcW w:w="4256" w:type="dxa"/>
          </w:tcPr>
          <w:p w:rsidR="00300267" w:rsidRDefault="00300267" w:rsidP="005F5395">
            <w:r>
              <w:t>Профиль компании (до 1500 знаков)</w:t>
            </w:r>
          </w:p>
        </w:tc>
        <w:tc>
          <w:tcPr>
            <w:tcW w:w="4785" w:type="dxa"/>
          </w:tcPr>
          <w:p w:rsidR="00300267" w:rsidRDefault="00300267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</w:tc>
      </w:tr>
      <w:tr w:rsidR="00300267" w:rsidTr="00BA3CE3">
        <w:tc>
          <w:tcPr>
            <w:tcW w:w="530" w:type="dxa"/>
          </w:tcPr>
          <w:p w:rsidR="00300267" w:rsidRDefault="00300267" w:rsidP="005F5395">
            <w:r>
              <w:t>3.</w:t>
            </w:r>
          </w:p>
        </w:tc>
        <w:tc>
          <w:tcPr>
            <w:tcW w:w="4256" w:type="dxa"/>
          </w:tcPr>
          <w:p w:rsidR="00300267" w:rsidRPr="00BA3CE3" w:rsidRDefault="00300267" w:rsidP="00BA3CE3">
            <w:r>
              <w:t>Назв</w:t>
            </w:r>
            <w:r w:rsidR="00BA3CE3">
              <w:t>ание компании клиента</w:t>
            </w:r>
          </w:p>
        </w:tc>
        <w:tc>
          <w:tcPr>
            <w:tcW w:w="4785" w:type="dxa"/>
          </w:tcPr>
          <w:p w:rsidR="00300267" w:rsidRDefault="00300267" w:rsidP="005F5395"/>
        </w:tc>
      </w:tr>
      <w:tr w:rsidR="00421F6B" w:rsidTr="00BA3CE3">
        <w:tc>
          <w:tcPr>
            <w:tcW w:w="530" w:type="dxa"/>
          </w:tcPr>
          <w:p w:rsidR="00421F6B" w:rsidRDefault="00421F6B" w:rsidP="005F5395">
            <w:r>
              <w:t>4.</w:t>
            </w:r>
          </w:p>
        </w:tc>
        <w:tc>
          <w:tcPr>
            <w:tcW w:w="4256" w:type="dxa"/>
          </w:tcPr>
          <w:p w:rsidR="00421F6B" w:rsidRDefault="00421F6B" w:rsidP="00BA3CE3">
            <w:r>
              <w:t>Профиль компании клиента (до 1500 знаков)</w:t>
            </w:r>
          </w:p>
        </w:tc>
        <w:tc>
          <w:tcPr>
            <w:tcW w:w="4785" w:type="dxa"/>
          </w:tcPr>
          <w:p w:rsidR="00421F6B" w:rsidRDefault="00421F6B" w:rsidP="005F5395"/>
        </w:tc>
      </w:tr>
      <w:tr w:rsidR="00421F6B" w:rsidTr="00BA3CE3">
        <w:tc>
          <w:tcPr>
            <w:tcW w:w="530" w:type="dxa"/>
          </w:tcPr>
          <w:p w:rsidR="00421F6B" w:rsidRDefault="00421F6B" w:rsidP="005F5395">
            <w:r>
              <w:t>5.</w:t>
            </w:r>
          </w:p>
        </w:tc>
        <w:tc>
          <w:tcPr>
            <w:tcW w:w="4256" w:type="dxa"/>
          </w:tcPr>
          <w:p w:rsidR="00421F6B" w:rsidRDefault="00421F6B" w:rsidP="00BA3CE3">
            <w:r>
              <w:t>Отрасль</w:t>
            </w:r>
          </w:p>
        </w:tc>
        <w:tc>
          <w:tcPr>
            <w:tcW w:w="4785" w:type="dxa"/>
          </w:tcPr>
          <w:p w:rsidR="00421F6B" w:rsidRDefault="00421F6B" w:rsidP="005F5395"/>
        </w:tc>
      </w:tr>
      <w:tr w:rsidR="00BA3CE3" w:rsidTr="00BA3CE3">
        <w:tc>
          <w:tcPr>
            <w:tcW w:w="530" w:type="dxa"/>
          </w:tcPr>
          <w:p w:rsidR="00BA3CE3" w:rsidRDefault="00421F6B" w:rsidP="005F5395">
            <w:r>
              <w:t>6</w:t>
            </w:r>
            <w:r w:rsidR="00BA3CE3">
              <w:t>.</w:t>
            </w:r>
          </w:p>
        </w:tc>
        <w:tc>
          <w:tcPr>
            <w:tcW w:w="4256" w:type="dxa"/>
          </w:tcPr>
          <w:p w:rsidR="00BA3CE3" w:rsidRDefault="00BA3CE3" w:rsidP="00BA3CE3">
            <w:r>
              <w:t>Название объекта автоматизации</w:t>
            </w:r>
          </w:p>
        </w:tc>
        <w:tc>
          <w:tcPr>
            <w:tcW w:w="4785" w:type="dxa"/>
          </w:tcPr>
          <w:p w:rsidR="00BA3CE3" w:rsidRDefault="00BA3CE3" w:rsidP="005F5395"/>
        </w:tc>
      </w:tr>
      <w:tr w:rsidR="00421F6B" w:rsidTr="00BA3CE3">
        <w:tc>
          <w:tcPr>
            <w:tcW w:w="530" w:type="dxa"/>
          </w:tcPr>
          <w:p w:rsidR="00421F6B" w:rsidRDefault="0008183C" w:rsidP="005F5395">
            <w:r>
              <w:t>7.</w:t>
            </w:r>
          </w:p>
        </w:tc>
        <w:tc>
          <w:tcPr>
            <w:tcW w:w="4256" w:type="dxa"/>
          </w:tcPr>
          <w:p w:rsidR="00421F6B" w:rsidRDefault="00421F6B" w:rsidP="00BA3CE3">
            <w:r>
              <w:t>Характеристики объекта автоматизации (например, площадь, количество учитываемой номенклатуры и т.п.)</w:t>
            </w:r>
          </w:p>
        </w:tc>
        <w:tc>
          <w:tcPr>
            <w:tcW w:w="4785" w:type="dxa"/>
          </w:tcPr>
          <w:p w:rsidR="00421F6B" w:rsidRDefault="00421F6B" w:rsidP="005F5395"/>
        </w:tc>
      </w:tr>
      <w:tr w:rsidR="00300267" w:rsidTr="00BA3CE3">
        <w:tc>
          <w:tcPr>
            <w:tcW w:w="530" w:type="dxa"/>
          </w:tcPr>
          <w:p w:rsidR="00300267" w:rsidRDefault="0008183C" w:rsidP="005F5395">
            <w:r>
              <w:t>8</w:t>
            </w:r>
            <w:r w:rsidR="00BA3CE3">
              <w:t>.</w:t>
            </w:r>
            <w:r w:rsidR="00300267">
              <w:t xml:space="preserve"> </w:t>
            </w:r>
          </w:p>
        </w:tc>
        <w:tc>
          <w:tcPr>
            <w:tcW w:w="4256" w:type="dxa"/>
          </w:tcPr>
          <w:p w:rsidR="00300267" w:rsidRDefault="00421F6B" w:rsidP="005F5395">
            <w:r>
              <w:t>Период выполнения проекта</w:t>
            </w:r>
          </w:p>
        </w:tc>
        <w:tc>
          <w:tcPr>
            <w:tcW w:w="4785" w:type="dxa"/>
          </w:tcPr>
          <w:p w:rsidR="00300267" w:rsidRDefault="00300267" w:rsidP="005F5395"/>
        </w:tc>
      </w:tr>
      <w:tr w:rsidR="00BA3CE3" w:rsidTr="00BA3CE3">
        <w:tc>
          <w:tcPr>
            <w:tcW w:w="530" w:type="dxa"/>
          </w:tcPr>
          <w:p w:rsidR="00BA3CE3" w:rsidRDefault="0008183C" w:rsidP="005F5395">
            <w:r>
              <w:t>9</w:t>
            </w:r>
            <w:r w:rsidR="00BA3CE3">
              <w:t>.</w:t>
            </w:r>
          </w:p>
        </w:tc>
        <w:tc>
          <w:tcPr>
            <w:tcW w:w="4256" w:type="dxa"/>
          </w:tcPr>
          <w:p w:rsidR="00BA3CE3" w:rsidRDefault="00BA3CE3" w:rsidP="005F5395">
            <w:r>
              <w:t>Название программного продукта, используемого в решении</w:t>
            </w:r>
          </w:p>
        </w:tc>
        <w:tc>
          <w:tcPr>
            <w:tcW w:w="4785" w:type="dxa"/>
          </w:tcPr>
          <w:p w:rsidR="00BA3CE3" w:rsidRDefault="00BA3CE3" w:rsidP="005F5395"/>
        </w:tc>
      </w:tr>
      <w:tr w:rsidR="00BA3CE3" w:rsidTr="00BA3CE3">
        <w:tc>
          <w:tcPr>
            <w:tcW w:w="530" w:type="dxa"/>
          </w:tcPr>
          <w:p w:rsidR="00BA3CE3" w:rsidRDefault="0008183C" w:rsidP="005F5395">
            <w:r>
              <w:t>10</w:t>
            </w:r>
            <w:r w:rsidR="00BA3CE3">
              <w:t>.</w:t>
            </w:r>
          </w:p>
        </w:tc>
        <w:tc>
          <w:tcPr>
            <w:tcW w:w="4256" w:type="dxa"/>
          </w:tcPr>
          <w:p w:rsidR="00BA3CE3" w:rsidRDefault="00BA3CE3" w:rsidP="005F5395">
            <w:r>
              <w:t>Перечень оборудования, используемого в реше</w:t>
            </w:r>
            <w:r w:rsidR="00421F6B">
              <w:t>нии, с указанием производителя,</w:t>
            </w:r>
            <w:r>
              <w:t xml:space="preserve"> названия модели</w:t>
            </w:r>
            <w:r w:rsidR="00421F6B">
              <w:t xml:space="preserve"> и количества</w:t>
            </w:r>
          </w:p>
        </w:tc>
        <w:tc>
          <w:tcPr>
            <w:tcW w:w="4785" w:type="dxa"/>
          </w:tcPr>
          <w:p w:rsidR="00BA3CE3" w:rsidRDefault="00BA3CE3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</w:tc>
      </w:tr>
      <w:tr w:rsidR="00BA3CE3" w:rsidTr="00BA3CE3">
        <w:tc>
          <w:tcPr>
            <w:tcW w:w="530" w:type="dxa"/>
          </w:tcPr>
          <w:p w:rsidR="00BA3CE3" w:rsidRDefault="0008183C" w:rsidP="005F5395">
            <w:r>
              <w:lastRenderedPageBreak/>
              <w:t>11</w:t>
            </w:r>
            <w:r w:rsidR="00BA3CE3">
              <w:t>.</w:t>
            </w:r>
          </w:p>
        </w:tc>
        <w:tc>
          <w:tcPr>
            <w:tcW w:w="4256" w:type="dxa"/>
          </w:tcPr>
          <w:p w:rsidR="00BA3CE3" w:rsidRDefault="00421F6B" w:rsidP="00421F6B">
            <w:r>
              <w:t>Описание проблем, которые</w:t>
            </w:r>
            <w:r w:rsidR="00BA3CE3">
              <w:t xml:space="preserve"> было необходимо решить</w:t>
            </w:r>
            <w:r>
              <w:t xml:space="preserve"> (цифры и факты)</w:t>
            </w:r>
            <w:r w:rsidR="00BA3CE3">
              <w:t xml:space="preserve"> </w:t>
            </w:r>
          </w:p>
        </w:tc>
        <w:tc>
          <w:tcPr>
            <w:tcW w:w="4785" w:type="dxa"/>
          </w:tcPr>
          <w:p w:rsidR="00BA3CE3" w:rsidRDefault="00BA3CE3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</w:tc>
      </w:tr>
      <w:tr w:rsidR="00BA3CE3" w:rsidTr="00BA3CE3">
        <w:tc>
          <w:tcPr>
            <w:tcW w:w="530" w:type="dxa"/>
          </w:tcPr>
          <w:p w:rsidR="00BA3CE3" w:rsidRDefault="0008183C" w:rsidP="005F5395">
            <w:r>
              <w:t>12</w:t>
            </w:r>
            <w:r w:rsidR="00BA3CE3">
              <w:t>.</w:t>
            </w:r>
          </w:p>
        </w:tc>
        <w:tc>
          <w:tcPr>
            <w:tcW w:w="4256" w:type="dxa"/>
          </w:tcPr>
          <w:p w:rsidR="00BA3CE3" w:rsidRDefault="00BA3CE3" w:rsidP="00421F6B">
            <w:r>
              <w:t>Описание решения</w:t>
            </w:r>
            <w:r w:rsidR="00421F6B">
              <w:t>:</w:t>
            </w:r>
          </w:p>
          <w:p w:rsidR="00421F6B" w:rsidRDefault="00421F6B" w:rsidP="00421F6B">
            <w:r>
              <w:t>- как работает система в целом;</w:t>
            </w:r>
          </w:p>
          <w:p w:rsidR="00421F6B" w:rsidRDefault="00421F6B" w:rsidP="00421F6B">
            <w:r>
              <w:t>- как решается каждая из обозначенных проблем</w:t>
            </w:r>
          </w:p>
        </w:tc>
        <w:tc>
          <w:tcPr>
            <w:tcW w:w="4785" w:type="dxa"/>
          </w:tcPr>
          <w:p w:rsidR="00BA3CE3" w:rsidRDefault="00BA3CE3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  <w:p w:rsidR="00E0346A" w:rsidRDefault="00E0346A" w:rsidP="005F5395"/>
        </w:tc>
      </w:tr>
      <w:tr w:rsidR="00BA3CE3" w:rsidTr="00BA3CE3">
        <w:tc>
          <w:tcPr>
            <w:tcW w:w="530" w:type="dxa"/>
          </w:tcPr>
          <w:p w:rsidR="00BA3CE3" w:rsidRDefault="0008183C" w:rsidP="005F5395">
            <w:r>
              <w:t>13</w:t>
            </w:r>
            <w:r w:rsidR="00BA3CE3">
              <w:t>.</w:t>
            </w:r>
          </w:p>
        </w:tc>
        <w:tc>
          <w:tcPr>
            <w:tcW w:w="4256" w:type="dxa"/>
          </w:tcPr>
          <w:p w:rsidR="00BA3CE3" w:rsidRDefault="00BA3CE3" w:rsidP="005F5395">
            <w:r>
              <w:t>Показатели эффективности внедрения решения</w:t>
            </w:r>
            <w:r w:rsidR="00421F6B">
              <w:t xml:space="preserve"> по каждой из проблем (цифры и факты – сколько было, сколько стало)</w:t>
            </w:r>
          </w:p>
        </w:tc>
        <w:tc>
          <w:tcPr>
            <w:tcW w:w="4785" w:type="dxa"/>
          </w:tcPr>
          <w:p w:rsidR="00BA3CE3" w:rsidRDefault="00BA3CE3" w:rsidP="005F5395"/>
          <w:p w:rsidR="00E0346A" w:rsidRDefault="00E0346A" w:rsidP="005F5395"/>
          <w:p w:rsidR="00E0346A" w:rsidRDefault="00E0346A" w:rsidP="005F5395"/>
        </w:tc>
      </w:tr>
    </w:tbl>
    <w:p w:rsidR="00E0346A" w:rsidRDefault="00E0346A" w:rsidP="00C420AB">
      <w:pPr>
        <w:spacing w:after="60"/>
      </w:pPr>
    </w:p>
    <w:p w:rsidR="00300267" w:rsidRPr="00E0346A" w:rsidRDefault="00BA3CE3" w:rsidP="00E0346A">
      <w:pPr>
        <w:pStyle w:val="a4"/>
        <w:numPr>
          <w:ilvl w:val="0"/>
          <w:numId w:val="1"/>
        </w:numPr>
        <w:rPr>
          <w:b/>
          <w:u w:val="single"/>
        </w:rPr>
      </w:pPr>
      <w:r w:rsidRPr="00E0346A">
        <w:rPr>
          <w:b/>
          <w:u w:val="single"/>
        </w:rPr>
        <w:t>ОТЗЫВЫ КЛИЕНТА</w:t>
      </w:r>
    </w:p>
    <w:p w:rsidR="00300267" w:rsidRDefault="00300267" w:rsidP="00300267">
      <w:r>
        <w:t>В данном разделе необ</w:t>
      </w:r>
      <w:r w:rsidR="00BA3CE3">
        <w:t>ходимо представить отзывы</w:t>
      </w:r>
      <w:r>
        <w:t xml:space="preserve"> клиента с указанием фамилии, имени, отчества и должности сотрудника, занимаемой в период внедрения  решения, контактные данные, по которым с ним можно связаться.</w:t>
      </w:r>
    </w:p>
    <w:p w:rsidR="00300267" w:rsidRDefault="00300267" w:rsidP="00E0346A">
      <w:r>
        <w:t>__________________________________________________________________________</w:t>
      </w:r>
    </w:p>
    <w:p w:rsidR="00300267" w:rsidRPr="00C420AB" w:rsidRDefault="00300267" w:rsidP="00300267">
      <w:pPr>
        <w:pStyle w:val="a4"/>
        <w:rPr>
          <w:sz w:val="18"/>
          <w:szCs w:val="18"/>
        </w:rPr>
      </w:pPr>
      <w:r w:rsidRPr="00C420AB">
        <w:rPr>
          <w:sz w:val="18"/>
          <w:szCs w:val="18"/>
        </w:rPr>
        <w:t>&lt;Фамилия&gt; &lt;Имя&gt; &lt;Отчество&gt;</w:t>
      </w:r>
    </w:p>
    <w:p w:rsidR="00300267" w:rsidRDefault="00300267" w:rsidP="00E0346A">
      <w:r>
        <w:t>__________________________________________________________________________</w:t>
      </w:r>
    </w:p>
    <w:p w:rsidR="00300267" w:rsidRPr="00C420AB" w:rsidRDefault="00300267" w:rsidP="00300267">
      <w:pPr>
        <w:pStyle w:val="a4"/>
        <w:rPr>
          <w:sz w:val="18"/>
          <w:szCs w:val="18"/>
        </w:rPr>
      </w:pPr>
      <w:r w:rsidRPr="00C420AB">
        <w:rPr>
          <w:sz w:val="18"/>
          <w:szCs w:val="18"/>
        </w:rPr>
        <w:t>&lt;Компания клиента, должность, занимаемая на момент внедрения решения&gt;</w:t>
      </w:r>
    </w:p>
    <w:p w:rsidR="00C420AB" w:rsidRDefault="00C420AB" w:rsidP="00E0346A">
      <w:r>
        <w:t>__________________________________________________________________________</w:t>
      </w:r>
    </w:p>
    <w:p w:rsidR="00C420AB" w:rsidRPr="00C420AB" w:rsidRDefault="00C420AB" w:rsidP="00C420AB">
      <w:pPr>
        <w:pStyle w:val="a4"/>
        <w:rPr>
          <w:sz w:val="18"/>
          <w:szCs w:val="18"/>
        </w:rPr>
      </w:pPr>
      <w:r w:rsidRPr="00C420AB">
        <w:rPr>
          <w:sz w:val="18"/>
          <w:szCs w:val="18"/>
        </w:rPr>
        <w:t>&lt;</w:t>
      </w:r>
      <w:r w:rsidRPr="00C420AB">
        <w:rPr>
          <w:sz w:val="18"/>
          <w:szCs w:val="18"/>
          <w:lang w:val="en-US"/>
        </w:rPr>
        <w:t>E</w:t>
      </w:r>
      <w:r w:rsidRPr="00C420AB">
        <w:rPr>
          <w:sz w:val="18"/>
          <w:szCs w:val="18"/>
        </w:rPr>
        <w:t>-</w:t>
      </w:r>
      <w:r w:rsidRPr="00C420AB">
        <w:rPr>
          <w:sz w:val="18"/>
          <w:szCs w:val="18"/>
          <w:lang w:val="en-US"/>
        </w:rPr>
        <w:t>mail</w:t>
      </w:r>
      <w:r w:rsidRPr="00C420AB">
        <w:rPr>
          <w:sz w:val="18"/>
          <w:szCs w:val="18"/>
        </w:rPr>
        <w:t>, телефон&gt;</w:t>
      </w:r>
    </w:p>
    <w:p w:rsidR="00300267" w:rsidRDefault="00300267" w:rsidP="00300267">
      <w:pPr>
        <w:pStyle w:val="a4"/>
      </w:pPr>
    </w:p>
    <w:p w:rsidR="00300267" w:rsidRDefault="00300267" w:rsidP="00300267">
      <w:pPr>
        <w:pStyle w:val="a4"/>
      </w:pPr>
      <w:r>
        <w:t>Текст отзыва:</w:t>
      </w:r>
    </w:p>
    <w:p w:rsidR="00E0346A" w:rsidRPr="00E0346A" w:rsidRDefault="00E0346A" w:rsidP="004D5C4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346A" w:rsidRPr="00E0346A" w:rsidRDefault="00E0346A" w:rsidP="00E0346A">
      <w:pPr>
        <w:jc w:val="center"/>
        <w:rPr>
          <w:b/>
          <w:caps/>
          <w:color w:val="FF0000"/>
        </w:rPr>
      </w:pPr>
      <w:r w:rsidRPr="00E0346A">
        <w:rPr>
          <w:b/>
          <w:caps/>
          <w:color w:val="FF0000"/>
        </w:rPr>
        <w:t>Заявки на участие в конкурсе принимаются до 30 августа 2016 года</w:t>
      </w:r>
    </w:p>
    <w:p w:rsidR="00E0346A" w:rsidRDefault="00E0346A" w:rsidP="00E0346A">
      <w:pPr>
        <w:jc w:val="center"/>
        <w:rPr>
          <w:caps/>
          <w:color w:val="17365D" w:themeColor="text2" w:themeShade="BF"/>
        </w:rPr>
      </w:pPr>
      <w:r w:rsidRPr="0080613C">
        <w:rPr>
          <w:b/>
          <w:caps/>
          <w:color w:val="17365D" w:themeColor="text2" w:themeShade="BF"/>
        </w:rPr>
        <w:t xml:space="preserve">Награждение победителей </w:t>
      </w:r>
      <w:r w:rsidRPr="0080613C">
        <w:rPr>
          <w:caps/>
          <w:color w:val="17365D" w:themeColor="text2" w:themeShade="BF"/>
        </w:rPr>
        <w:t>пройдет в рамках деловой программы</w:t>
      </w:r>
    </w:p>
    <w:p w:rsidR="00E0346A" w:rsidRDefault="007B27AD" w:rsidP="0008183C">
      <w:pPr>
        <w:jc w:val="center"/>
        <w:rPr>
          <w:b/>
          <w:caps/>
          <w:color w:val="FF0000"/>
        </w:rPr>
      </w:pPr>
      <w:hyperlink r:id="rId7" w:history="1">
        <w:r w:rsidR="00E0346A" w:rsidRPr="00475B1C">
          <w:rPr>
            <w:rStyle w:val="ab"/>
            <w:b/>
            <w:caps/>
          </w:rPr>
          <w:t>Московского ID-Форума</w:t>
        </w:r>
      </w:hyperlink>
      <w:r w:rsidR="00E0346A" w:rsidRPr="0080613C">
        <w:rPr>
          <w:b/>
          <w:caps/>
          <w:color w:val="17365D" w:themeColor="text2" w:themeShade="BF"/>
        </w:rPr>
        <w:t xml:space="preserve"> </w:t>
      </w:r>
      <w:r w:rsidR="00E0346A">
        <w:rPr>
          <w:caps/>
          <w:color w:val="17365D" w:themeColor="text2" w:themeShade="BF"/>
        </w:rPr>
        <w:t>27 сентября 2016</w:t>
      </w:r>
      <w:r w:rsidR="00E0346A" w:rsidRPr="0080613C">
        <w:rPr>
          <w:caps/>
          <w:color w:val="17365D" w:themeColor="text2" w:themeShade="BF"/>
        </w:rPr>
        <w:t xml:space="preserve"> года</w:t>
      </w:r>
      <w:r w:rsidR="00E0346A">
        <w:rPr>
          <w:b/>
          <w:caps/>
          <w:color w:val="FF0000"/>
        </w:rPr>
        <w:br w:type="page"/>
      </w:r>
    </w:p>
    <w:p w:rsidR="00E0346A" w:rsidRDefault="00E0346A" w:rsidP="00E0346A">
      <w:pPr>
        <w:jc w:val="center"/>
        <w:rPr>
          <w:b/>
          <w:caps/>
          <w:color w:val="FF0000"/>
        </w:rPr>
      </w:pPr>
    </w:p>
    <w:p w:rsidR="00BA3CE3" w:rsidRPr="00E0346A" w:rsidRDefault="00BA3CE3" w:rsidP="00E0346A">
      <w:pPr>
        <w:jc w:val="center"/>
        <w:rPr>
          <w:b/>
          <w:caps/>
          <w:color w:val="FF0000"/>
        </w:rPr>
      </w:pPr>
      <w:r w:rsidRPr="00E0346A">
        <w:rPr>
          <w:b/>
          <w:caps/>
          <w:color w:val="FF0000"/>
        </w:rPr>
        <w:t xml:space="preserve">Лучший </w:t>
      </w:r>
      <w:r w:rsidR="00E0346A" w:rsidRPr="00E0346A">
        <w:rPr>
          <w:b/>
          <w:caps/>
          <w:color w:val="FF0000"/>
        </w:rPr>
        <w:t xml:space="preserve">проект </w:t>
      </w:r>
      <w:r w:rsidR="003B46BF">
        <w:rPr>
          <w:b/>
          <w:caps/>
          <w:color w:val="FF0000"/>
        </w:rPr>
        <w:t>2016</w:t>
      </w:r>
      <w:proofErr w:type="gramStart"/>
      <w:r w:rsidR="003B46BF">
        <w:rPr>
          <w:b/>
          <w:caps/>
          <w:color w:val="FF0000"/>
        </w:rPr>
        <w:t xml:space="preserve"> </w:t>
      </w:r>
      <w:r w:rsidR="00E0346A" w:rsidRPr="00E0346A">
        <w:rPr>
          <w:b/>
          <w:caps/>
          <w:color w:val="FF0000"/>
        </w:rPr>
        <w:t>с</w:t>
      </w:r>
      <w:proofErr w:type="gramEnd"/>
      <w:r w:rsidR="00E0346A" w:rsidRPr="00E0346A">
        <w:rPr>
          <w:b/>
          <w:caps/>
          <w:color w:val="FF0000"/>
        </w:rPr>
        <w:t xml:space="preserve"> использованием корпоративных мобильных технологий</w:t>
      </w:r>
    </w:p>
    <w:p w:rsidR="00E0346A" w:rsidRDefault="00E0346A" w:rsidP="00E0346A">
      <w:r>
        <w:t>К участию в конкурсе приглашаются системные интеграторы, специализирующиеся на внедрении систем на основе техноло</w:t>
      </w:r>
      <w:r w:rsidR="003827C7">
        <w:t>гий корпоративной мобильности</w:t>
      </w:r>
      <w:r>
        <w:t>. Победители конкурса в данной номинации будут определяться на основании информации, предоставленной участниками конкурса.</w:t>
      </w:r>
      <w:r w:rsidRPr="00E0346A">
        <w:t xml:space="preserve"> </w:t>
      </w:r>
      <w:r>
        <w:t xml:space="preserve">Основные критерии оценки – показатели эффективности внедрения решения. </w:t>
      </w:r>
    </w:p>
    <w:p w:rsidR="00E0346A" w:rsidRDefault="00E0346A" w:rsidP="00E0346A">
      <w:r>
        <w:t xml:space="preserve">Награждение победителей состоится 27 сентября 2016 года в рамках </w:t>
      </w:r>
      <w:r>
        <w:rPr>
          <w:lang w:val="en-US"/>
        </w:rPr>
        <w:t>III</w:t>
      </w:r>
      <w:r w:rsidRPr="00E0346A">
        <w:t xml:space="preserve"> </w:t>
      </w:r>
      <w:r>
        <w:t>Московского ID-Форума.</w:t>
      </w:r>
    </w:p>
    <w:p w:rsidR="00E0346A" w:rsidRDefault="00E0346A" w:rsidP="00E0346A">
      <w:r>
        <w:t>Для участия в конкурсе необходимо заполнить заявку в следующей форме:</w:t>
      </w:r>
    </w:p>
    <w:p w:rsidR="00E0346A" w:rsidRPr="00E0346A" w:rsidRDefault="00E0346A" w:rsidP="00E0346A">
      <w:pPr>
        <w:pStyle w:val="a4"/>
        <w:numPr>
          <w:ilvl w:val="0"/>
          <w:numId w:val="6"/>
        </w:numPr>
        <w:rPr>
          <w:b/>
          <w:u w:val="single"/>
        </w:rPr>
      </w:pPr>
      <w:r w:rsidRPr="00E0346A">
        <w:rPr>
          <w:b/>
          <w:u w:val="single"/>
        </w:rPr>
        <w:t>ОБЩАЯ ИНФОРМАЦИЯ</w:t>
      </w:r>
    </w:p>
    <w:tbl>
      <w:tblPr>
        <w:tblStyle w:val="a3"/>
        <w:tblW w:w="0" w:type="auto"/>
        <w:tblLook w:val="04A0"/>
      </w:tblPr>
      <w:tblGrid>
        <w:gridCol w:w="530"/>
        <w:gridCol w:w="4256"/>
        <w:gridCol w:w="4785"/>
      </w:tblGrid>
      <w:tr w:rsidR="0008183C" w:rsidTr="005818E5">
        <w:tc>
          <w:tcPr>
            <w:tcW w:w="530" w:type="dxa"/>
          </w:tcPr>
          <w:p w:rsidR="0008183C" w:rsidRPr="00106E10" w:rsidRDefault="0008183C" w:rsidP="005818E5">
            <w:r>
              <w:rPr>
                <w:lang w:val="en-US"/>
              </w:rPr>
              <w:t>N п/п</w:t>
            </w:r>
          </w:p>
        </w:tc>
        <w:tc>
          <w:tcPr>
            <w:tcW w:w="4256" w:type="dxa"/>
          </w:tcPr>
          <w:p w:rsidR="0008183C" w:rsidRDefault="0008183C" w:rsidP="005818E5">
            <w:r>
              <w:t>Наименование</w:t>
            </w:r>
          </w:p>
        </w:tc>
        <w:tc>
          <w:tcPr>
            <w:tcW w:w="4785" w:type="dxa"/>
          </w:tcPr>
          <w:p w:rsidR="0008183C" w:rsidRDefault="0008183C" w:rsidP="005818E5">
            <w:r>
              <w:t>Описание</w:t>
            </w:r>
          </w:p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1.</w:t>
            </w:r>
          </w:p>
        </w:tc>
        <w:tc>
          <w:tcPr>
            <w:tcW w:w="4256" w:type="dxa"/>
          </w:tcPr>
          <w:p w:rsidR="0008183C" w:rsidRDefault="0008183C" w:rsidP="005818E5">
            <w:r>
              <w:t>Название компании-интегратора</w:t>
            </w:r>
          </w:p>
        </w:tc>
        <w:tc>
          <w:tcPr>
            <w:tcW w:w="4785" w:type="dxa"/>
          </w:tcPr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2.</w:t>
            </w:r>
          </w:p>
        </w:tc>
        <w:tc>
          <w:tcPr>
            <w:tcW w:w="4256" w:type="dxa"/>
          </w:tcPr>
          <w:p w:rsidR="0008183C" w:rsidRDefault="0008183C" w:rsidP="005818E5">
            <w:r>
              <w:t>Профиль компании (до 1500 знаков)</w:t>
            </w:r>
          </w:p>
        </w:tc>
        <w:tc>
          <w:tcPr>
            <w:tcW w:w="4785" w:type="dxa"/>
          </w:tcPr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3.</w:t>
            </w:r>
          </w:p>
        </w:tc>
        <w:tc>
          <w:tcPr>
            <w:tcW w:w="4256" w:type="dxa"/>
          </w:tcPr>
          <w:p w:rsidR="0008183C" w:rsidRPr="00BA3CE3" w:rsidRDefault="0008183C" w:rsidP="005818E5">
            <w:r>
              <w:t>Название компании клиента</w:t>
            </w:r>
          </w:p>
        </w:tc>
        <w:tc>
          <w:tcPr>
            <w:tcW w:w="4785" w:type="dxa"/>
          </w:tcPr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4.</w:t>
            </w:r>
          </w:p>
        </w:tc>
        <w:tc>
          <w:tcPr>
            <w:tcW w:w="4256" w:type="dxa"/>
          </w:tcPr>
          <w:p w:rsidR="0008183C" w:rsidRDefault="0008183C" w:rsidP="005818E5">
            <w:r>
              <w:t>Профиль компании клиента (до 1500 знаков)</w:t>
            </w:r>
          </w:p>
        </w:tc>
        <w:tc>
          <w:tcPr>
            <w:tcW w:w="4785" w:type="dxa"/>
          </w:tcPr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5.</w:t>
            </w:r>
          </w:p>
        </w:tc>
        <w:tc>
          <w:tcPr>
            <w:tcW w:w="4256" w:type="dxa"/>
          </w:tcPr>
          <w:p w:rsidR="0008183C" w:rsidRDefault="0008183C" w:rsidP="005818E5">
            <w:r>
              <w:t>Отрасль</w:t>
            </w:r>
          </w:p>
        </w:tc>
        <w:tc>
          <w:tcPr>
            <w:tcW w:w="4785" w:type="dxa"/>
          </w:tcPr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6.</w:t>
            </w:r>
          </w:p>
        </w:tc>
        <w:tc>
          <w:tcPr>
            <w:tcW w:w="4256" w:type="dxa"/>
          </w:tcPr>
          <w:p w:rsidR="0008183C" w:rsidRDefault="0008183C" w:rsidP="005818E5">
            <w:r>
              <w:t>Название объекта автоматизации</w:t>
            </w:r>
          </w:p>
        </w:tc>
        <w:tc>
          <w:tcPr>
            <w:tcW w:w="4785" w:type="dxa"/>
          </w:tcPr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7.</w:t>
            </w:r>
          </w:p>
        </w:tc>
        <w:tc>
          <w:tcPr>
            <w:tcW w:w="4256" w:type="dxa"/>
          </w:tcPr>
          <w:p w:rsidR="0008183C" w:rsidRDefault="0008183C" w:rsidP="005818E5">
            <w:r>
              <w:t>Характеристики объекта автоматизации (например, площадь, количество учитываемой номенклатуры и т.п.)</w:t>
            </w:r>
          </w:p>
        </w:tc>
        <w:tc>
          <w:tcPr>
            <w:tcW w:w="4785" w:type="dxa"/>
          </w:tcPr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 xml:space="preserve">8. </w:t>
            </w:r>
          </w:p>
        </w:tc>
        <w:tc>
          <w:tcPr>
            <w:tcW w:w="4256" w:type="dxa"/>
          </w:tcPr>
          <w:p w:rsidR="0008183C" w:rsidRDefault="0008183C" w:rsidP="005818E5">
            <w:r>
              <w:t>Период выполнения проекта</w:t>
            </w:r>
          </w:p>
        </w:tc>
        <w:tc>
          <w:tcPr>
            <w:tcW w:w="4785" w:type="dxa"/>
          </w:tcPr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9.</w:t>
            </w:r>
          </w:p>
        </w:tc>
        <w:tc>
          <w:tcPr>
            <w:tcW w:w="4256" w:type="dxa"/>
          </w:tcPr>
          <w:p w:rsidR="0008183C" w:rsidRDefault="0008183C" w:rsidP="005818E5">
            <w:r>
              <w:t>Название программного продукта, используемого в решении</w:t>
            </w:r>
          </w:p>
        </w:tc>
        <w:tc>
          <w:tcPr>
            <w:tcW w:w="4785" w:type="dxa"/>
          </w:tcPr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10.</w:t>
            </w:r>
          </w:p>
        </w:tc>
        <w:tc>
          <w:tcPr>
            <w:tcW w:w="4256" w:type="dxa"/>
          </w:tcPr>
          <w:p w:rsidR="0008183C" w:rsidRDefault="0008183C" w:rsidP="005818E5">
            <w:r>
              <w:t>Перечень оборудования, используемого в решении, с указанием производителя, названия модели и количества</w:t>
            </w:r>
          </w:p>
        </w:tc>
        <w:tc>
          <w:tcPr>
            <w:tcW w:w="4785" w:type="dxa"/>
          </w:tcPr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11.</w:t>
            </w:r>
          </w:p>
        </w:tc>
        <w:tc>
          <w:tcPr>
            <w:tcW w:w="4256" w:type="dxa"/>
          </w:tcPr>
          <w:p w:rsidR="0008183C" w:rsidRDefault="0008183C" w:rsidP="005818E5">
            <w:r>
              <w:t xml:space="preserve">Описание проблем, которые было необходимо решить (цифры и факты) </w:t>
            </w:r>
          </w:p>
        </w:tc>
        <w:tc>
          <w:tcPr>
            <w:tcW w:w="4785" w:type="dxa"/>
          </w:tcPr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lastRenderedPageBreak/>
              <w:t>12.</w:t>
            </w:r>
          </w:p>
        </w:tc>
        <w:tc>
          <w:tcPr>
            <w:tcW w:w="4256" w:type="dxa"/>
          </w:tcPr>
          <w:p w:rsidR="0008183C" w:rsidRDefault="0008183C" w:rsidP="005818E5">
            <w:r>
              <w:t>Описание решения:</w:t>
            </w:r>
          </w:p>
          <w:p w:rsidR="0008183C" w:rsidRDefault="0008183C" w:rsidP="005818E5">
            <w:r>
              <w:t>- как работает система в целом;</w:t>
            </w:r>
          </w:p>
          <w:p w:rsidR="0008183C" w:rsidRDefault="0008183C" w:rsidP="005818E5">
            <w:r>
              <w:t>- как решается каждая из обозначенных проблем</w:t>
            </w:r>
          </w:p>
        </w:tc>
        <w:tc>
          <w:tcPr>
            <w:tcW w:w="4785" w:type="dxa"/>
          </w:tcPr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  <w:p w:rsidR="0008183C" w:rsidRDefault="0008183C" w:rsidP="005818E5"/>
        </w:tc>
      </w:tr>
      <w:tr w:rsidR="0008183C" w:rsidTr="005818E5">
        <w:tc>
          <w:tcPr>
            <w:tcW w:w="530" w:type="dxa"/>
          </w:tcPr>
          <w:p w:rsidR="0008183C" w:rsidRDefault="0008183C" w:rsidP="005818E5">
            <w:r>
              <w:t>13.</w:t>
            </w:r>
          </w:p>
        </w:tc>
        <w:tc>
          <w:tcPr>
            <w:tcW w:w="4256" w:type="dxa"/>
          </w:tcPr>
          <w:p w:rsidR="0008183C" w:rsidRDefault="0008183C" w:rsidP="005818E5">
            <w:r>
              <w:t>Показатели эффективности внедрения решения по каждой из проблем (цифры и факты – сколько было, сколько стало)</w:t>
            </w:r>
          </w:p>
        </w:tc>
        <w:tc>
          <w:tcPr>
            <w:tcW w:w="4785" w:type="dxa"/>
          </w:tcPr>
          <w:p w:rsidR="0008183C" w:rsidRDefault="0008183C" w:rsidP="005818E5"/>
          <w:p w:rsidR="0008183C" w:rsidRDefault="0008183C" w:rsidP="005818E5"/>
          <w:p w:rsidR="0008183C" w:rsidRDefault="0008183C" w:rsidP="005818E5"/>
        </w:tc>
      </w:tr>
    </w:tbl>
    <w:p w:rsidR="00E0346A" w:rsidRDefault="00E0346A" w:rsidP="00E0346A">
      <w:pPr>
        <w:spacing w:after="60"/>
      </w:pPr>
    </w:p>
    <w:p w:rsidR="00E0346A" w:rsidRPr="00E0346A" w:rsidRDefault="00E0346A" w:rsidP="00E0346A">
      <w:pPr>
        <w:pStyle w:val="a4"/>
        <w:numPr>
          <w:ilvl w:val="0"/>
          <w:numId w:val="6"/>
        </w:numPr>
        <w:rPr>
          <w:b/>
          <w:u w:val="single"/>
        </w:rPr>
      </w:pPr>
      <w:r w:rsidRPr="00E0346A">
        <w:rPr>
          <w:b/>
          <w:u w:val="single"/>
        </w:rPr>
        <w:t>ОТЗЫВЫ КЛИЕНТА</w:t>
      </w:r>
    </w:p>
    <w:p w:rsidR="00E0346A" w:rsidRDefault="00E0346A" w:rsidP="00E0346A">
      <w:r>
        <w:t>В данном разделе необходимо представить отзывы клиента с указанием фамилии, имени, отчества и должности сотрудника, занимаемой в период внедрения  решения, контактные данные, по которым с ним можно связаться.</w:t>
      </w:r>
    </w:p>
    <w:p w:rsidR="00E0346A" w:rsidRDefault="00E0346A" w:rsidP="00E0346A">
      <w:r>
        <w:t>__________________________________________________________________________</w:t>
      </w:r>
    </w:p>
    <w:p w:rsidR="00E0346A" w:rsidRPr="00C420AB" w:rsidRDefault="00E0346A" w:rsidP="00E0346A">
      <w:pPr>
        <w:pStyle w:val="a4"/>
        <w:rPr>
          <w:sz w:val="18"/>
          <w:szCs w:val="18"/>
        </w:rPr>
      </w:pPr>
      <w:r w:rsidRPr="00C420AB">
        <w:rPr>
          <w:sz w:val="18"/>
          <w:szCs w:val="18"/>
        </w:rPr>
        <w:t>&lt;Фамилия&gt; &lt;Имя&gt; &lt;Отчество&gt;</w:t>
      </w:r>
    </w:p>
    <w:p w:rsidR="00E0346A" w:rsidRDefault="00E0346A" w:rsidP="00E0346A">
      <w:r>
        <w:t>__________________________________________________________________________</w:t>
      </w:r>
    </w:p>
    <w:p w:rsidR="00E0346A" w:rsidRPr="00C420AB" w:rsidRDefault="00E0346A" w:rsidP="00E0346A">
      <w:pPr>
        <w:pStyle w:val="a4"/>
        <w:rPr>
          <w:sz w:val="18"/>
          <w:szCs w:val="18"/>
        </w:rPr>
      </w:pPr>
      <w:r w:rsidRPr="00C420AB">
        <w:rPr>
          <w:sz w:val="18"/>
          <w:szCs w:val="18"/>
        </w:rPr>
        <w:t>&lt;Компания клиента, должность, занимаемая на момент внедрения решения&gt;</w:t>
      </w:r>
    </w:p>
    <w:p w:rsidR="00E0346A" w:rsidRDefault="00E0346A" w:rsidP="00E0346A">
      <w:r>
        <w:t>__________________________________________________________________________</w:t>
      </w:r>
    </w:p>
    <w:p w:rsidR="00E0346A" w:rsidRPr="00C420AB" w:rsidRDefault="00E0346A" w:rsidP="00E0346A">
      <w:pPr>
        <w:pStyle w:val="a4"/>
        <w:rPr>
          <w:sz w:val="18"/>
          <w:szCs w:val="18"/>
        </w:rPr>
      </w:pPr>
      <w:r w:rsidRPr="00C420AB">
        <w:rPr>
          <w:sz w:val="18"/>
          <w:szCs w:val="18"/>
        </w:rPr>
        <w:t>&lt;</w:t>
      </w:r>
      <w:r w:rsidRPr="00C420AB">
        <w:rPr>
          <w:sz w:val="18"/>
          <w:szCs w:val="18"/>
          <w:lang w:val="en-US"/>
        </w:rPr>
        <w:t>E</w:t>
      </w:r>
      <w:r w:rsidRPr="00C420AB">
        <w:rPr>
          <w:sz w:val="18"/>
          <w:szCs w:val="18"/>
        </w:rPr>
        <w:t>-</w:t>
      </w:r>
      <w:r w:rsidRPr="00C420AB">
        <w:rPr>
          <w:sz w:val="18"/>
          <w:szCs w:val="18"/>
          <w:lang w:val="en-US"/>
        </w:rPr>
        <w:t>mail</w:t>
      </w:r>
      <w:r w:rsidRPr="00C420AB">
        <w:rPr>
          <w:sz w:val="18"/>
          <w:szCs w:val="18"/>
        </w:rPr>
        <w:t>, телефон&gt;</w:t>
      </w:r>
    </w:p>
    <w:p w:rsidR="00E0346A" w:rsidRDefault="00E0346A" w:rsidP="00E0346A">
      <w:pPr>
        <w:pStyle w:val="a4"/>
      </w:pPr>
    </w:p>
    <w:p w:rsidR="00E0346A" w:rsidRDefault="00E0346A" w:rsidP="00E0346A">
      <w:r>
        <w:t>Текст отзыва:</w:t>
      </w:r>
    </w:p>
    <w:p w:rsidR="00E0346A" w:rsidRDefault="00E0346A" w:rsidP="00E0346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346A" w:rsidRDefault="00E0346A" w:rsidP="00E0346A">
      <w:r>
        <w:t>Победители конкурса в данной номинации будут определяться на основании информации, предоставленной участниками конкурса.</w:t>
      </w:r>
    </w:p>
    <w:p w:rsidR="00E0346A" w:rsidRPr="00E0346A" w:rsidRDefault="00E0346A" w:rsidP="00E0346A">
      <w:pPr>
        <w:jc w:val="center"/>
        <w:rPr>
          <w:b/>
          <w:caps/>
          <w:color w:val="FF0000"/>
        </w:rPr>
      </w:pPr>
      <w:r w:rsidRPr="00E0346A">
        <w:rPr>
          <w:b/>
          <w:caps/>
          <w:color w:val="FF0000"/>
        </w:rPr>
        <w:t>Заявки на участие в конкурсе принимаются до 30 августа 2016 года</w:t>
      </w:r>
    </w:p>
    <w:p w:rsidR="00E0346A" w:rsidRDefault="00E0346A" w:rsidP="00E0346A">
      <w:pPr>
        <w:jc w:val="center"/>
        <w:rPr>
          <w:caps/>
          <w:color w:val="17365D" w:themeColor="text2" w:themeShade="BF"/>
        </w:rPr>
      </w:pPr>
      <w:r w:rsidRPr="0080613C">
        <w:rPr>
          <w:b/>
          <w:caps/>
          <w:color w:val="17365D" w:themeColor="text2" w:themeShade="BF"/>
        </w:rPr>
        <w:t xml:space="preserve">Награждение победителей </w:t>
      </w:r>
      <w:r w:rsidRPr="0080613C">
        <w:rPr>
          <w:caps/>
          <w:color w:val="17365D" w:themeColor="text2" w:themeShade="BF"/>
        </w:rPr>
        <w:t>пройдет в рамках деловой программы</w:t>
      </w:r>
    </w:p>
    <w:p w:rsidR="00E0346A" w:rsidRPr="0080613C" w:rsidRDefault="007B27AD" w:rsidP="00E0346A">
      <w:pPr>
        <w:jc w:val="center"/>
        <w:rPr>
          <w:b/>
          <w:caps/>
          <w:color w:val="17365D" w:themeColor="text2" w:themeShade="BF"/>
        </w:rPr>
      </w:pPr>
      <w:hyperlink r:id="rId8" w:history="1">
        <w:r w:rsidR="00E0346A" w:rsidRPr="00475B1C">
          <w:rPr>
            <w:rStyle w:val="ab"/>
            <w:b/>
            <w:caps/>
          </w:rPr>
          <w:t>Московского ID-Форума</w:t>
        </w:r>
      </w:hyperlink>
      <w:r w:rsidR="00E0346A" w:rsidRPr="0080613C">
        <w:rPr>
          <w:b/>
          <w:caps/>
          <w:color w:val="17365D" w:themeColor="text2" w:themeShade="BF"/>
        </w:rPr>
        <w:t xml:space="preserve"> </w:t>
      </w:r>
      <w:r w:rsidR="00E0346A">
        <w:rPr>
          <w:caps/>
          <w:color w:val="17365D" w:themeColor="text2" w:themeShade="BF"/>
        </w:rPr>
        <w:t>27 сентября 2016</w:t>
      </w:r>
      <w:r w:rsidR="00E0346A" w:rsidRPr="0080613C">
        <w:rPr>
          <w:caps/>
          <w:color w:val="17365D" w:themeColor="text2" w:themeShade="BF"/>
        </w:rPr>
        <w:t xml:space="preserve"> года</w:t>
      </w:r>
    </w:p>
    <w:sectPr w:rsidR="00E0346A" w:rsidRPr="0080613C" w:rsidSect="004D5C46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FC" w:rsidRDefault="009C1EFC" w:rsidP="00475B1C">
      <w:pPr>
        <w:spacing w:after="0" w:line="240" w:lineRule="auto"/>
      </w:pPr>
      <w:r>
        <w:separator/>
      </w:r>
    </w:p>
  </w:endnote>
  <w:endnote w:type="continuationSeparator" w:id="0">
    <w:p w:rsidR="009C1EFC" w:rsidRDefault="009C1EFC" w:rsidP="0047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46" w:rsidRDefault="007B27AD" w:rsidP="004D5C46">
    <w:pPr>
      <w:pStyle w:val="a7"/>
      <w:jc w:val="center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.3pt;margin-top:8.45pt;width:505.35pt;height:0;z-index:251659264" o:connectortype="straight" strokecolor="#0f243e [1615]"/>
      </w:pict>
    </w:r>
  </w:p>
  <w:p w:rsidR="004D5C46" w:rsidRPr="004D5C46" w:rsidRDefault="004D5C46" w:rsidP="004D5C46">
    <w:pPr>
      <w:pStyle w:val="a7"/>
      <w:jc w:val="center"/>
      <w:rPr>
        <w:sz w:val="20"/>
        <w:szCs w:val="20"/>
      </w:rPr>
    </w:pPr>
    <w:r w:rsidRPr="004D5C46">
      <w:rPr>
        <w:color w:val="0F243E" w:themeColor="text2" w:themeShade="80"/>
        <w:sz w:val="20"/>
        <w:szCs w:val="20"/>
      </w:rPr>
      <w:t>Заявки на участие в конкурсе ID Expert принимаются на</w:t>
    </w:r>
    <w:r w:rsidRPr="004D5C46">
      <w:rPr>
        <w:sz w:val="20"/>
        <w:szCs w:val="20"/>
      </w:rPr>
      <w:t xml:space="preserve"> </w:t>
    </w:r>
    <w:hyperlink r:id="rId1" w:history="1">
      <w:r w:rsidRPr="004D5C46">
        <w:rPr>
          <w:rStyle w:val="ab"/>
          <w:sz w:val="20"/>
          <w:szCs w:val="20"/>
        </w:rPr>
        <w:t>info@idexpert.ru</w:t>
      </w:r>
    </w:hyperlink>
    <w:r w:rsidRPr="004D5C46">
      <w:rPr>
        <w:sz w:val="20"/>
        <w:szCs w:val="20"/>
      </w:rPr>
      <w:t xml:space="preserve">; </w:t>
    </w:r>
    <w:r w:rsidRPr="004D5C46">
      <w:rPr>
        <w:color w:val="0F243E" w:themeColor="text2" w:themeShade="80"/>
        <w:sz w:val="20"/>
        <w:szCs w:val="20"/>
      </w:rPr>
      <w:t>контактное лицо: Елена Астафьева; телефон: +7 (495) 228-7881</w:t>
    </w:r>
  </w:p>
  <w:p w:rsidR="004D5C46" w:rsidRDefault="004D5C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FC" w:rsidRDefault="009C1EFC" w:rsidP="00475B1C">
      <w:pPr>
        <w:spacing w:after="0" w:line="240" w:lineRule="auto"/>
      </w:pPr>
      <w:r>
        <w:separator/>
      </w:r>
    </w:p>
  </w:footnote>
  <w:footnote w:type="continuationSeparator" w:id="0">
    <w:p w:rsidR="009C1EFC" w:rsidRDefault="009C1EFC" w:rsidP="0047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1C" w:rsidRDefault="00475B1C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4692015</wp:posOffset>
          </wp:positionH>
          <wp:positionV relativeFrom="paragraph">
            <wp:posOffset>-125730</wp:posOffset>
          </wp:positionV>
          <wp:extent cx="895350" cy="914400"/>
          <wp:effectExtent l="19050" t="0" r="0" b="0"/>
          <wp:wrapSquare wrapText="bothSides"/>
          <wp:docPr id="2" name="Рисунок 1" descr="ID-Forum horisont ru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-Forum horisont ru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inline distT="0" distB="0" distL="0" distR="0">
          <wp:extent cx="2381250" cy="631031"/>
          <wp:effectExtent l="19050" t="0" r="0" b="0"/>
          <wp:docPr id="1" name="Рисунок 0" descr="IDERU_logo_Rus_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RU_logo_Rus_40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81253" cy="631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5B1C" w:rsidRDefault="00475B1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1F39"/>
    <w:multiLevelType w:val="hybridMultilevel"/>
    <w:tmpl w:val="73A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85064"/>
    <w:multiLevelType w:val="hybridMultilevel"/>
    <w:tmpl w:val="54302E68"/>
    <w:lvl w:ilvl="0" w:tplc="7FE88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200C5"/>
    <w:multiLevelType w:val="hybridMultilevel"/>
    <w:tmpl w:val="96B8B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917BB"/>
    <w:multiLevelType w:val="hybridMultilevel"/>
    <w:tmpl w:val="63E6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A4F5A"/>
    <w:multiLevelType w:val="hybridMultilevel"/>
    <w:tmpl w:val="54302E68"/>
    <w:lvl w:ilvl="0" w:tplc="7FE88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B5603"/>
    <w:multiLevelType w:val="hybridMultilevel"/>
    <w:tmpl w:val="59021DFE"/>
    <w:lvl w:ilvl="0" w:tplc="A82AF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06E10"/>
    <w:rsid w:val="0001423E"/>
    <w:rsid w:val="00014ED9"/>
    <w:rsid w:val="0008183C"/>
    <w:rsid w:val="00093D5A"/>
    <w:rsid w:val="00106E10"/>
    <w:rsid w:val="0015299F"/>
    <w:rsid w:val="0020027A"/>
    <w:rsid w:val="00300267"/>
    <w:rsid w:val="003500E1"/>
    <w:rsid w:val="003827C7"/>
    <w:rsid w:val="003B46BF"/>
    <w:rsid w:val="00421F6B"/>
    <w:rsid w:val="0046635C"/>
    <w:rsid w:val="00475B1C"/>
    <w:rsid w:val="004D5C46"/>
    <w:rsid w:val="00552988"/>
    <w:rsid w:val="006243AE"/>
    <w:rsid w:val="006E2BE9"/>
    <w:rsid w:val="007B27AD"/>
    <w:rsid w:val="007D445B"/>
    <w:rsid w:val="0080613C"/>
    <w:rsid w:val="0083559B"/>
    <w:rsid w:val="009C1EFC"/>
    <w:rsid w:val="00A470DD"/>
    <w:rsid w:val="00AB669A"/>
    <w:rsid w:val="00B061B5"/>
    <w:rsid w:val="00BA3CE3"/>
    <w:rsid w:val="00C301D8"/>
    <w:rsid w:val="00C34843"/>
    <w:rsid w:val="00C420AB"/>
    <w:rsid w:val="00D12D3B"/>
    <w:rsid w:val="00E0346A"/>
    <w:rsid w:val="00E45AAD"/>
    <w:rsid w:val="00E87873"/>
    <w:rsid w:val="00F368A1"/>
    <w:rsid w:val="00FA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E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5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5B1C"/>
  </w:style>
  <w:style w:type="paragraph" w:styleId="a7">
    <w:name w:val="footer"/>
    <w:basedOn w:val="a"/>
    <w:link w:val="a8"/>
    <w:uiPriority w:val="99"/>
    <w:unhideWhenUsed/>
    <w:rsid w:val="00475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B1C"/>
  </w:style>
  <w:style w:type="paragraph" w:styleId="a9">
    <w:name w:val="Balloon Text"/>
    <w:basedOn w:val="a"/>
    <w:link w:val="aa"/>
    <w:uiPriority w:val="99"/>
    <w:semiHidden/>
    <w:unhideWhenUsed/>
    <w:rsid w:val="0047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B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75B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-for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-foru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dexpert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AstHelen</cp:lastModifiedBy>
  <cp:revision>9</cp:revision>
  <dcterms:created xsi:type="dcterms:W3CDTF">2016-04-14T15:35:00Z</dcterms:created>
  <dcterms:modified xsi:type="dcterms:W3CDTF">2016-08-03T11:13:00Z</dcterms:modified>
</cp:coreProperties>
</file>